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1134ABE9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2CB3D6BF" w14:textId="1BBEDE42" w:rsidR="0002696A" w:rsidRPr="0002696A" w:rsidRDefault="0002696A" w:rsidP="00183379">
      <w:pPr>
        <w:spacing w:before="120" w:after="12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183379">
        <w:rPr>
          <w:rFonts w:asciiTheme="minorEastAsia" w:hAnsiTheme="minorEastAsia"/>
          <w:b/>
          <w:sz w:val="24"/>
          <w:szCs w:val="24"/>
          <w:lang w:eastAsia="ja-JP"/>
        </w:rPr>
        <w:t>202</w:t>
      </w:r>
      <w:r w:rsidR="00954149">
        <w:rPr>
          <w:rFonts w:asciiTheme="minorEastAsia" w:hAnsiTheme="minorEastAsia" w:hint="eastAsia"/>
          <w:b/>
          <w:sz w:val="24"/>
          <w:szCs w:val="24"/>
          <w:lang w:eastAsia="ja-JP"/>
        </w:rPr>
        <w:t>4</w:t>
      </w:r>
      <w:r w:rsidRPr="00183379">
        <w:rPr>
          <w:rFonts w:asciiTheme="minorEastAsia" w:hAnsiTheme="minorEastAsia" w:hint="eastAsia"/>
          <w:b/>
          <w:sz w:val="24"/>
          <w:szCs w:val="24"/>
          <w:lang w:eastAsia="ja-JP"/>
        </w:rPr>
        <w:t>年度採用</w:t>
      </w:r>
      <w:r w:rsidR="00954149">
        <w:rPr>
          <w:rFonts w:asciiTheme="minorEastAsia" w:hAnsiTheme="minorEastAsia" w:hint="eastAsia"/>
          <w:b/>
          <w:sz w:val="24"/>
          <w:szCs w:val="24"/>
          <w:lang w:eastAsia="ja-JP"/>
        </w:rPr>
        <w:t>アドバンス</w:t>
      </w:r>
      <w:r w:rsidR="00366CEA">
        <w:rPr>
          <w:rFonts w:asciiTheme="minorEastAsia" w:hAnsiTheme="minorEastAsia" w:hint="eastAsia"/>
          <w:b/>
          <w:sz w:val="24"/>
          <w:szCs w:val="24"/>
          <w:lang w:eastAsia="ja-JP"/>
        </w:rPr>
        <w:t>選考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11D9DDF1" w14:textId="77777777" w:rsidR="00424098" w:rsidRDefault="00424098" w:rsidP="00424098">
      <w:pPr>
        <w:spacing w:after="0" w:line="240" w:lineRule="auto"/>
        <w:jc w:val="both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E241395" w14:textId="77777777" w:rsidR="00424098" w:rsidRPr="009D13AA" w:rsidRDefault="00424098" w:rsidP="00424098">
      <w:pPr>
        <w:spacing w:afterLines="50"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 w:rsidRPr="009D13AA">
        <w:rPr>
          <w:rFonts w:asciiTheme="minorEastAsia" w:hAnsiTheme="minorEastAsia" w:cs="Times New Roman" w:hint="eastAsia"/>
          <w:sz w:val="20"/>
          <w:szCs w:val="20"/>
          <w:lang w:eastAsia="ja-JP"/>
        </w:rPr>
        <w:t>表１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に示した領域から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１つ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、キーワードから</w:t>
      </w:r>
      <w:r w:rsidRPr="008577E3">
        <w:rPr>
          <w:rFonts w:asciiTheme="minorEastAsia" w:hAnsiTheme="minorEastAsia" w:cs="Times New Roman" w:hint="eastAsia"/>
          <w:b/>
          <w:bCs/>
          <w:sz w:val="20"/>
          <w:szCs w:val="20"/>
          <w:lang w:eastAsia="ja-JP"/>
        </w:rPr>
        <w:t>３つ</w:t>
      </w: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まで選択し、記号または数字を記入してください。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424098" w:rsidRPr="00A73355" w14:paraId="5D59445F" w14:textId="77777777" w:rsidTr="003E1418">
        <w:tc>
          <w:tcPr>
            <w:tcW w:w="2161" w:type="dxa"/>
            <w:vAlign w:val="center"/>
          </w:tcPr>
          <w:p w14:paraId="79101B55" w14:textId="77777777" w:rsidR="00424098" w:rsidRPr="009E3A0A" w:rsidRDefault="00424098" w:rsidP="003E141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領　域</w:t>
            </w:r>
          </w:p>
        </w:tc>
        <w:tc>
          <w:tcPr>
            <w:tcW w:w="6486" w:type="dxa"/>
            <w:gridSpan w:val="3"/>
            <w:vAlign w:val="center"/>
          </w:tcPr>
          <w:p w14:paraId="79F594C5" w14:textId="77777777" w:rsidR="00424098" w:rsidRPr="009E3A0A" w:rsidRDefault="00424098" w:rsidP="003E1418">
            <w:pPr>
              <w:jc w:val="center"/>
              <w:rPr>
                <w:rFonts w:asciiTheme="minorEastAsia" w:hAnsiTheme="minorEastAsia" w:cs="Times New Roman"/>
                <w:lang w:eastAsia="ja-JP"/>
              </w:rPr>
            </w:pPr>
            <w:r w:rsidRPr="009E3A0A"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</w:tc>
      </w:tr>
      <w:tr w:rsidR="00424098" w14:paraId="2DF8D270" w14:textId="77777777" w:rsidTr="003E1418">
        <w:trPr>
          <w:trHeight w:val="454"/>
        </w:trPr>
        <w:tc>
          <w:tcPr>
            <w:tcW w:w="2161" w:type="dxa"/>
            <w:vAlign w:val="center"/>
          </w:tcPr>
          <w:p w14:paraId="44A0E5A0" w14:textId="77777777" w:rsidR="00424098" w:rsidRPr="009E3A0A" w:rsidRDefault="00424098" w:rsidP="003E141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6B96014A" w14:textId="77777777" w:rsidR="00424098" w:rsidRPr="009E3A0A" w:rsidRDefault="00424098" w:rsidP="003E141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74BC6FBD" w14:textId="77777777" w:rsidR="00424098" w:rsidRPr="009E3A0A" w:rsidRDefault="00424098" w:rsidP="003E141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  <w:tc>
          <w:tcPr>
            <w:tcW w:w="2162" w:type="dxa"/>
            <w:vAlign w:val="center"/>
          </w:tcPr>
          <w:p w14:paraId="7C17893D" w14:textId="77777777" w:rsidR="00424098" w:rsidRPr="009E3A0A" w:rsidRDefault="00424098" w:rsidP="003E1418">
            <w:pPr>
              <w:rPr>
                <w:rFonts w:asciiTheme="minorEastAsia" w:hAnsiTheme="minorEastAsia" w:cs="Times New Roman"/>
                <w:b/>
                <w:bCs/>
                <w:lang w:eastAsia="ja-JP"/>
              </w:rPr>
            </w:pPr>
          </w:p>
        </w:tc>
      </w:tr>
    </w:tbl>
    <w:p w14:paraId="3DADCE1B" w14:textId="77777777" w:rsidR="00424098" w:rsidRDefault="00424098" w:rsidP="00424098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1097E4F0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0B0706C0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66829173" w14:textId="77777777" w:rsidR="00424098" w:rsidRDefault="00424098" w:rsidP="00424098">
      <w:pPr>
        <w:spacing w:after="120" w:line="240" w:lineRule="auto"/>
        <w:jc w:val="center"/>
        <w:rPr>
          <w:rFonts w:asciiTheme="minorEastAsia" w:hAnsiTheme="minorEastAsia" w:cs="Times New Roman"/>
          <w:sz w:val="20"/>
          <w:szCs w:val="20"/>
          <w:lang w:eastAsia="ja-JP"/>
        </w:rPr>
      </w:pPr>
      <w:r>
        <w:rPr>
          <w:rFonts w:asciiTheme="minorEastAsia" w:hAnsiTheme="minorEastAsia" w:cs="Times New Roman" w:hint="eastAsia"/>
          <w:sz w:val="20"/>
          <w:szCs w:val="20"/>
          <w:lang w:eastAsia="ja-JP"/>
        </w:rPr>
        <w:t>表１．領域とキーワード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15"/>
      </w:tblGrid>
      <w:tr w:rsidR="00424098" w14:paraId="7CE7832D" w14:textId="77777777" w:rsidTr="003E1418">
        <w:tc>
          <w:tcPr>
            <w:tcW w:w="1696" w:type="dxa"/>
          </w:tcPr>
          <w:p w14:paraId="3A12E6A8" w14:textId="77777777" w:rsidR="00424098" w:rsidRDefault="00424098" w:rsidP="003E141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領域</w:t>
            </w:r>
          </w:p>
          <w:p w14:paraId="02279ADE" w14:textId="77777777" w:rsidR="00424098" w:rsidRPr="00413954" w:rsidRDefault="00424098" w:rsidP="003E141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１つ選択</w:t>
            </w:r>
          </w:p>
        </w:tc>
        <w:tc>
          <w:tcPr>
            <w:tcW w:w="8715" w:type="dxa"/>
          </w:tcPr>
          <w:p w14:paraId="446CF656" w14:textId="77777777" w:rsidR="00424098" w:rsidRDefault="00424098" w:rsidP="003E1418">
            <w:pPr>
              <w:spacing w:beforeLines="50" w:before="120" w:afterLines="50" w:after="120" w:line="360" w:lineRule="auto"/>
              <w:rPr>
                <w:rFonts w:ascii="ＭＳ 明朝" w:hAnsi="ＭＳ 明朝" w:cs="+mn-cs"/>
                <w:color w:val="000000"/>
                <w:kern w:val="24"/>
                <w:szCs w:val="21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Ａ．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量子情報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量子技術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・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量子生命、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Ｂ．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量子ビーム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、</w:t>
            </w:r>
          </w:p>
          <w:p w14:paraId="23332A39" w14:textId="77777777" w:rsidR="00424098" w:rsidRPr="00413954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Ｃ．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量子力学的現象やその応用を扱っている</w:t>
            </w:r>
            <w:r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上記以外の</w:t>
            </w:r>
            <w:r w:rsidRPr="00246A33">
              <w:rPr>
                <w:rFonts w:ascii="ＭＳ 明朝" w:hAnsi="ＭＳ 明朝" w:cs="+mn-cs" w:hint="eastAsia"/>
                <w:color w:val="000000"/>
                <w:kern w:val="24"/>
                <w:szCs w:val="21"/>
                <w:lang w:eastAsia="ja-JP"/>
              </w:rPr>
              <w:t>領域</w:t>
            </w:r>
          </w:p>
        </w:tc>
      </w:tr>
      <w:tr w:rsidR="00424098" w:rsidRPr="009D13AA" w14:paraId="17055A25" w14:textId="77777777" w:rsidTr="003E1418">
        <w:tc>
          <w:tcPr>
            <w:tcW w:w="1696" w:type="dxa"/>
          </w:tcPr>
          <w:p w14:paraId="58A05792" w14:textId="77777777" w:rsidR="00424098" w:rsidRDefault="00424098" w:rsidP="003E141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キーワード</w:t>
            </w:r>
          </w:p>
          <w:p w14:paraId="1A4C708E" w14:textId="77777777" w:rsidR="00424098" w:rsidRPr="00413954" w:rsidRDefault="00424098" w:rsidP="003E1418">
            <w:pPr>
              <w:spacing w:beforeLines="50" w:before="120" w:afterLines="50" w:after="120"/>
              <w:rPr>
                <w:rFonts w:asciiTheme="minorEastAsia" w:hAnsiTheme="minorEastAsia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  <w:lang w:eastAsia="ja-JP"/>
              </w:rPr>
              <w:t>３つまで選択</w:t>
            </w:r>
          </w:p>
        </w:tc>
        <w:tc>
          <w:tcPr>
            <w:tcW w:w="8715" w:type="dxa"/>
          </w:tcPr>
          <w:p w14:paraId="0186BC60" w14:textId="77777777" w:rsidR="00424098" w:rsidRPr="00D9497F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１．量子計算理論・実験、２．量子ネットワーク、３．量子化学計算、</w:t>
            </w:r>
          </w:p>
          <w:p w14:paraId="28F5589D" w14:textId="77777777" w:rsidR="00424098" w:rsidRPr="00D9497F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４．量子情報理論、５．機械学習、６．光物性・量子エレクトロニクス、</w:t>
            </w:r>
          </w:p>
          <w:p w14:paraId="6755392E" w14:textId="77777777" w:rsidR="00424098" w:rsidRPr="00D9497F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７．ナノマテリアル、８．計算科学技術、９．物理化学、１０．強相関電子系、</w:t>
            </w:r>
          </w:p>
          <w:p w14:paraId="4B7F7D41" w14:textId="77777777" w:rsidR="00424098" w:rsidRPr="00D9497F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１１．構造物性、１２．表面界面、１３．分子エレクトロニクス、</w:t>
            </w:r>
          </w:p>
          <w:p w14:paraId="74F4F92E" w14:textId="77777777" w:rsidR="00424098" w:rsidRPr="00D9497F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１４．光合成・光化学、１５．バイオセンシング、１６. 原子核、１７．素粒子、</w:t>
            </w:r>
          </w:p>
          <w:p w14:paraId="7508605B" w14:textId="77777777" w:rsidR="00424098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１８．加速器、１９．放射線、２０．ビーム応用、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１．プラズマ、</w:t>
            </w:r>
          </w:p>
          <w:p w14:paraId="5D656CA2" w14:textId="77777777" w:rsidR="00424098" w:rsidRPr="00413954" w:rsidRDefault="00424098" w:rsidP="003E1418">
            <w:pPr>
              <w:spacing w:beforeLines="50" w:before="120" w:afterLines="50" w:after="120" w:line="360" w:lineRule="auto"/>
              <w:rPr>
                <w:rFonts w:asciiTheme="minorEastAsia" w:hAnsiTheme="minorEastAsia" w:cs="Times New Roman"/>
                <w:lang w:eastAsia="ja-JP"/>
              </w:rPr>
            </w:pP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>
              <w:rPr>
                <w:rFonts w:asciiTheme="minorEastAsia" w:hAnsiTheme="minorEastAsia" w:cs="Times New Roman" w:hint="eastAsia"/>
                <w:lang w:eastAsia="ja-JP"/>
              </w:rPr>
              <w:t>２</w:t>
            </w:r>
            <w:r w:rsidRPr="00D9497F">
              <w:rPr>
                <w:rFonts w:asciiTheme="minorEastAsia" w:hAnsiTheme="minorEastAsia" w:cs="Times New Roman" w:hint="eastAsia"/>
                <w:lang w:eastAsia="ja-JP"/>
              </w:rPr>
              <w:t>．治療・薬物・ドラッグデリバリー</w:t>
            </w:r>
          </w:p>
        </w:tc>
      </w:tr>
    </w:tbl>
    <w:p w14:paraId="4360085F" w14:textId="77777777" w:rsidR="00424098" w:rsidRDefault="00424098" w:rsidP="00424098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24098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8EEF" w14:textId="77777777" w:rsidR="005D3D03" w:rsidRDefault="005D3D03">
      <w:pPr>
        <w:spacing w:after="0" w:line="240" w:lineRule="auto"/>
      </w:pPr>
      <w:r>
        <w:separator/>
      </w:r>
    </w:p>
  </w:endnote>
  <w:endnote w:type="continuationSeparator" w:id="0">
    <w:p w14:paraId="0369EE27" w14:textId="77777777" w:rsidR="005D3D03" w:rsidRDefault="005D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9D35" w14:textId="77777777" w:rsidR="005D3D03" w:rsidRDefault="005D3D03">
      <w:pPr>
        <w:spacing w:after="0" w:line="240" w:lineRule="auto"/>
      </w:pPr>
      <w:r>
        <w:separator/>
      </w:r>
    </w:p>
  </w:footnote>
  <w:footnote w:type="continuationSeparator" w:id="0">
    <w:p w14:paraId="54C5EE0F" w14:textId="77777777" w:rsidR="005D3D03" w:rsidRDefault="005D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44" w14:textId="43D7CE2C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</w:t>
    </w:r>
    <w:r w:rsidR="0002696A">
      <w:rPr>
        <w:rFonts w:hint="eastAsia"/>
        <w:sz w:val="20"/>
        <w:lang w:eastAsia="ja-JP"/>
      </w:rPr>
      <w:t>202</w:t>
    </w:r>
    <w:r w:rsidR="00954149">
      <w:rPr>
        <w:rFonts w:hint="eastAsia"/>
        <w:sz w:val="20"/>
        <w:lang w:eastAsia="ja-JP"/>
      </w:rPr>
      <w:t>4</w:t>
    </w:r>
    <w:r w:rsidR="0002696A">
      <w:rPr>
        <w:rFonts w:hint="eastAsia"/>
        <w:sz w:val="20"/>
        <w:lang w:eastAsia="ja-JP"/>
      </w:rPr>
      <w:t>年度採用</w:t>
    </w:r>
    <w:r w:rsidR="00954149">
      <w:rPr>
        <w:rFonts w:hint="eastAsia"/>
        <w:sz w:val="20"/>
        <w:lang w:eastAsia="ja-JP"/>
      </w:rPr>
      <w:t>アドバンス</w:t>
    </w:r>
    <w:r w:rsidR="00366CEA">
      <w:rPr>
        <w:rFonts w:hint="eastAsia"/>
        <w:sz w:val="20"/>
        <w:lang w:eastAsia="ja-JP"/>
      </w:rPr>
      <w:t>選考</w:t>
    </w:r>
    <w:r>
      <w:rPr>
        <w:rFonts w:hint="eastAsia"/>
        <w:sz w:val="20"/>
        <w:szCs w:val="20"/>
        <w:lang w:eastAsia="ja-JP"/>
      </w:rPr>
      <w:t>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1399241">
    <w:abstractNumId w:val="2"/>
  </w:num>
  <w:num w:numId="2" w16cid:durableId="2099062054">
    <w:abstractNumId w:val="1"/>
  </w:num>
  <w:num w:numId="3" w16cid:durableId="85180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2696A"/>
    <w:rsid w:val="0003337F"/>
    <w:rsid w:val="00036B90"/>
    <w:rsid w:val="00045E15"/>
    <w:rsid w:val="00046199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52F9F"/>
    <w:rsid w:val="00163D55"/>
    <w:rsid w:val="00182CA0"/>
    <w:rsid w:val="00183379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4EA4"/>
    <w:rsid w:val="00225D91"/>
    <w:rsid w:val="00234A2B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4319B"/>
    <w:rsid w:val="00356323"/>
    <w:rsid w:val="00366CEA"/>
    <w:rsid w:val="00371F64"/>
    <w:rsid w:val="003735D0"/>
    <w:rsid w:val="00373C50"/>
    <w:rsid w:val="00381C73"/>
    <w:rsid w:val="00386EDA"/>
    <w:rsid w:val="00387826"/>
    <w:rsid w:val="003954FD"/>
    <w:rsid w:val="003A2B8A"/>
    <w:rsid w:val="003A63C5"/>
    <w:rsid w:val="003C01DD"/>
    <w:rsid w:val="003D2A67"/>
    <w:rsid w:val="003E09B9"/>
    <w:rsid w:val="003E1F5E"/>
    <w:rsid w:val="003F6D17"/>
    <w:rsid w:val="00404759"/>
    <w:rsid w:val="00407D92"/>
    <w:rsid w:val="00412BFE"/>
    <w:rsid w:val="00414663"/>
    <w:rsid w:val="00415022"/>
    <w:rsid w:val="0042078D"/>
    <w:rsid w:val="00420A2E"/>
    <w:rsid w:val="00424098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6AFA"/>
    <w:rsid w:val="005477BA"/>
    <w:rsid w:val="005572BE"/>
    <w:rsid w:val="00557930"/>
    <w:rsid w:val="00581F69"/>
    <w:rsid w:val="005938B3"/>
    <w:rsid w:val="005A7874"/>
    <w:rsid w:val="005C5E9B"/>
    <w:rsid w:val="005D3D03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00D3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947D2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A0E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4149"/>
    <w:rsid w:val="00955A57"/>
    <w:rsid w:val="00956BA3"/>
    <w:rsid w:val="00976470"/>
    <w:rsid w:val="00991FD9"/>
    <w:rsid w:val="009C38B9"/>
    <w:rsid w:val="009D0202"/>
    <w:rsid w:val="009E0F3C"/>
    <w:rsid w:val="009F0874"/>
    <w:rsid w:val="009F24C7"/>
    <w:rsid w:val="00A136E4"/>
    <w:rsid w:val="00A24789"/>
    <w:rsid w:val="00A277F5"/>
    <w:rsid w:val="00A35B1A"/>
    <w:rsid w:val="00A53BC8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6E49"/>
    <w:rsid w:val="00B273AE"/>
    <w:rsid w:val="00B425A7"/>
    <w:rsid w:val="00B42660"/>
    <w:rsid w:val="00B44362"/>
    <w:rsid w:val="00B47652"/>
    <w:rsid w:val="00B61D88"/>
    <w:rsid w:val="00B6527B"/>
    <w:rsid w:val="00B763FF"/>
    <w:rsid w:val="00B80254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10FE2"/>
    <w:rsid w:val="00C206A2"/>
    <w:rsid w:val="00C223B2"/>
    <w:rsid w:val="00C255AF"/>
    <w:rsid w:val="00C3145A"/>
    <w:rsid w:val="00C4291B"/>
    <w:rsid w:val="00C519C7"/>
    <w:rsid w:val="00C53CB1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03D5C"/>
    <w:rsid w:val="00E10C95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83C13"/>
    <w:rsid w:val="00E953EC"/>
    <w:rsid w:val="00E9754D"/>
    <w:rsid w:val="00EA0BA0"/>
    <w:rsid w:val="00EB5C6F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D60FD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7469-8D1D-4754-8C3C-B6F52D64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上之　万樹代</cp:lastModifiedBy>
  <cp:revision>2</cp:revision>
  <cp:lastPrinted>2022-02-22T08:54:00Z</cp:lastPrinted>
  <dcterms:created xsi:type="dcterms:W3CDTF">2022-09-21T01:51:00Z</dcterms:created>
  <dcterms:modified xsi:type="dcterms:W3CDTF">2022-09-21T01:51:00Z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